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Zápis č. 1/2025</w:t>
      </w:r>
    </w:p>
    <w:p>
      <w:pPr>
        <w:pStyle w:val="Normal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ze zasedání zastupitelstva městyse Ševětín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32"/>
          <w:szCs w:val="32"/>
        </w:rPr>
        <w:t>konaného dne 16. 1. 2025 od 19:00 hodin v zasedací místnosti úřadu městyse Ševětín, náměstí Šimona Lomnického 2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Celkový počet členů zastupitelstva městyse: 15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 toho přítomno: 12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Romana Hajská, Radim Novotný, Lenka Layerová, Ing. Přemysl Částa, MUDr. Lenka Bambasová (od 19:04), Milan Novotný, Jiří Kundrát, Mgr. Filip Skřička, Bc. Stanislava Skřičková Jírovcová, Ing. Martin Koblenc, Mgr. Lenka Vithová, Mgr. Lucie Koblencová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Omluveni: doc. Ing. Martina Novotná PhD., Ing. Bohuslav Sukdol, Petr Švejda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MUDr. Lenka Bambasová přišla v 19:04.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Zasedání vedla starostka městyse Romana Hajská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Zapisovatelka: Stanislava Skřičková Jírovcová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Ověřovatelé zápisu: Mgr. Lucie Koblencová, Lenka Layerová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přivítala přítomné a zahájila zasedání zastupitelstva.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konstatovala, že zasedání zastupitelstva bylo řádně svoláno a vyhlášeno.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konstatovala, že zastupitelstvo je usnášeníschopné (viz příloha č. 1 Listina přítomných).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1 – Schválení programu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I. Základní informace k bodu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zahájila jednání zastupitelstva.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navrhla jako zapisovatelku Stanislavu Skřičkovou Jírovcovou, nikdo ze zastupitelů nevznesl námitku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II.A Návrh usnesení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určuje zapisovatelkou Stanislavu Skřičkovou Jírovcovou.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III.A Hlasování o návrhu usnesení</w:t>
      </w:r>
      <w:r>
        <w:rPr>
          <w:rFonts w:cs="Calibri" w:ascii="Calibri" w:hAnsi="Calibri"/>
          <w:i/>
          <w:iCs/>
          <w:sz w:val="24"/>
          <w:szCs w:val="24"/>
        </w:rPr>
        <w:t>:</w:t>
      </w:r>
      <w:r>
        <w:rPr>
          <w:rFonts w:cs="Calibri" w:ascii="Calibri" w:hAnsi="Calibri"/>
          <w:sz w:val="24"/>
          <w:szCs w:val="24"/>
        </w:rPr>
        <w:t xml:space="preserve"> pro 11</w:t>
        <w:tab/>
        <w:tab/>
        <w:t>proti 0</w:t>
        <w:tab/>
        <w:tab/>
        <w:t xml:space="preserve">zdrželo se 0   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  <w:t>Usnesení č. ZM 1/25-1a bylo přijato.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navrhla jako ověřovatele zápisu Lucii Koblencovou a Lenku Layerovou.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II.B Návrh usnesení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určuje ověřovateli zápisu Lucii Koblencovou a Lenku Layerovou</w:t>
      </w:r>
      <w:r>
        <w:rPr>
          <w:rFonts w:cs="Calibri" w:ascii="Calibri" w:hAnsi="Calibri"/>
          <w:i/>
          <w:iCs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III.B Hlasování o návrhu usnesení</w:t>
      </w:r>
      <w:r>
        <w:rPr>
          <w:rFonts w:cs="Calibri" w:ascii="Calibri" w:hAnsi="Calibri"/>
          <w:i/>
          <w:iCs/>
          <w:sz w:val="24"/>
          <w:szCs w:val="24"/>
        </w:rPr>
        <w:t>:</w:t>
      </w:r>
      <w:r>
        <w:rPr>
          <w:rFonts w:cs="Calibri" w:ascii="Calibri" w:hAnsi="Calibri"/>
          <w:sz w:val="24"/>
          <w:szCs w:val="24"/>
        </w:rPr>
        <w:t xml:space="preserve"> pro 11</w:t>
        <w:tab/>
        <w:tab/>
        <w:t>proti 0</w:t>
        <w:tab/>
        <w:tab/>
        <w:t xml:space="preserve">zdrželo se 0   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  <w:t>Usnesení č. ZM 1/25-1b bylo přijato.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předsedající navrhla hlasovat o zveřejněném návrhu programu zasedání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II.C Návrh usnesení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schvaluje zveřejněný návrh programu zasedání.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Zahájení, schválení programu zasedání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Kontrola zápisu z minulého zasedání Zastupitelstva městyse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Schválení zřízení Termínovaného vkladu u Raiffeisenbank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Schválení Rozpočtového opatření č. 1/2025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Informace z jednání Rady městyse Ševětín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Různé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Diskuse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Závěr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III.C Hlasování o návrhu usnesení</w:t>
      </w:r>
      <w:r>
        <w:rPr>
          <w:rFonts w:cs="Calibri" w:ascii="Calibri" w:hAnsi="Calibri"/>
          <w:i/>
          <w:iCs/>
          <w:sz w:val="24"/>
          <w:szCs w:val="24"/>
        </w:rPr>
        <w:t>:</w:t>
      </w:r>
      <w:r>
        <w:rPr>
          <w:rFonts w:cs="Calibri" w:ascii="Calibri" w:hAnsi="Calibri"/>
          <w:sz w:val="24"/>
          <w:szCs w:val="24"/>
        </w:rPr>
        <w:t xml:space="preserve"> pro 11 </w:t>
        <w:tab/>
        <w:tab/>
        <w:t>proti 0</w:t>
        <w:tab/>
        <w:tab/>
        <w:t xml:space="preserve">zdrželo se 0  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  <w:t>Usnesení č. ZM 1/25-1c bylo přijato.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19:04 MUDr. Lenka Bambasová – příchod.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2 – Kontrola zápisu z minulého zasedání Zastupitelstva městyse.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I. Základní informace k bodu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Starostka městyse oznámila, že zápis z minulého zasedání Zastupitelstva městyse ze dne 12. 12. 2024 byl řádně ověřen a nebyly k němu vzneseny žádné připomínky.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K bodu č. 3 – </w:t>
      </w:r>
      <w:r>
        <w:rPr>
          <w:rFonts w:cs="Calibri" w:ascii="Calibri" w:hAnsi="Calibri"/>
          <w:b/>
          <w:bCs/>
          <w:sz w:val="24"/>
          <w:szCs w:val="24"/>
        </w:rPr>
        <w:t>Schválení zřízení termínovaného vkladu u Raiffeisenbank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I. Základní informace k bodu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Písemná informace byla zastupitelům podána před zahájením zastupitelstva (příloha č. 2 – Důvodová zpráva). Z důvodu nabídky nejvyššího úroku na zřízení termínovaného vkladu navrhuje Rada městyse zřídit termínovaný vklad u Raiffeisenbank na 30 000 000 Kč na 6 měsíců.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Jedná se o finance, které jsou v rozpočtu určeny na hasičskou zbrojnici. Vzhledem k tomu, že se nezačne stavět dříve než ve druhé polovině roku, je vhodné finance zhodnotit termínovaným vkladem.</w:t>
      </w:r>
    </w:p>
    <w:p>
      <w:pPr>
        <w:pStyle w:val="Normal"/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142" w:hanging="142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II. Návrh usnesení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schvaluje zřídit Termínovaný vklad u Raiffeisenbank ve výši 30 000 000 Kč na dobu 6 měsíců.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cs="Calibri" w:ascii="Calibri" w:hAnsi="Calibri"/>
          <w:sz w:val="24"/>
          <w:szCs w:val="24"/>
        </w:rPr>
        <w:t xml:space="preserve"> pro 12</w:t>
        <w:tab/>
        <w:tab/>
        <w:t>proti 0</w:t>
        <w:tab/>
        <w:tab/>
        <w:t>zdrželo se 0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  <w:t>Usnesení č. ZM 1/25-3 bylo přijato.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K bodu č. 4 – </w:t>
      </w:r>
      <w:r>
        <w:rPr>
          <w:rFonts w:cs="Calibri" w:ascii="Calibri" w:hAnsi="Calibri"/>
          <w:b/>
          <w:bCs/>
          <w:sz w:val="24"/>
          <w:szCs w:val="24"/>
        </w:rPr>
        <w:t>Schválení Rozpočtového opatření č. 1/2025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I. Základní informace k bodu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Písemná informace byla zastupitelům podána před zasedáním zastupitelstva městyse (viz příloha č. 3 – Návrh Rozpočtového opatření).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Jedná se o opatření vztahující se k předchozímu bodu.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142" w:hanging="142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II. Návrh usnesení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schvaluje Rozpočtové opatření č. 1/2025 (viz příloha č. 3).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cs="Calibri" w:ascii="Calibri" w:hAnsi="Calibri"/>
          <w:sz w:val="24"/>
          <w:szCs w:val="24"/>
        </w:rPr>
        <w:t xml:space="preserve"> pro 12</w:t>
        <w:tab/>
        <w:tab/>
        <w:t>proti 0</w:t>
        <w:tab/>
        <w:tab/>
        <w:t>zdrželo se 0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  <w:t>Usnesení č. ZM 1/25-4 bylo přijato.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4472C4"/>
          <w:sz w:val="24"/>
          <w:szCs w:val="24"/>
        </w:rPr>
      </w:pPr>
      <w:r>
        <w:rPr>
          <w:rFonts w:cs="Calibri" w:ascii="Calibri" w:hAnsi="Calibri"/>
          <w:b/>
          <w:bCs/>
          <w:color w:val="4472C4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5 – Informace z jednání Rady městyse Ševětín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I. Základní informace k bodu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Zápisy z jednání Rady městyse byly zastupitelům podány před zasedáním zastupitelstva. 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Zastupitelstvo městyse Ševětín bere na vědomí závěry jednání Rady městyse Ševětín.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6 – Různé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7 – Diskuse</w:t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p. Čtvrtník:</w:t>
      </w:r>
      <w:r>
        <w:rPr>
          <w:rFonts w:cs="Calibri" w:ascii="Calibri" w:hAnsi="Calibri"/>
          <w:bCs/>
          <w:sz w:val="24"/>
          <w:szCs w:val="24"/>
        </w:rPr>
        <w:t xml:space="preserve"> Dotaz – proč byl pokácen strom u parkoviště v Zahradní ulici.</w:t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R. Hajská:</w:t>
      </w:r>
      <w:r>
        <w:rPr>
          <w:rFonts w:cs="Calibri" w:ascii="Calibri" w:hAnsi="Calibri"/>
          <w:bCs/>
          <w:sz w:val="24"/>
          <w:szCs w:val="24"/>
        </w:rPr>
        <w:t xml:space="preserve"> Na základě dendrologického posudku byl strom pokácen, byl napaden houbou. V rámci náhradní výsadby bude možné nějaké stromy zasadit v Zahradní ulici.</w:t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F. Skřička:</w:t>
      </w:r>
      <w:r>
        <w:rPr>
          <w:rFonts w:cs="Calibri" w:ascii="Calibri" w:hAnsi="Calibri"/>
          <w:bCs/>
          <w:sz w:val="24"/>
          <w:szCs w:val="24"/>
        </w:rPr>
        <w:t xml:space="preserve"> Dotaz – registrujete vypsání dotační výzvy MMR na rekonstrukci hasičské zbrojnice? Dotační titul byl vyhlášen v tomto týdnu, dotace je 30 %, což není mnoho, ale její případné čerpání by zvýšilo šanci získat prostředky z dotace Jihočeského kraje.</w:t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R. Hajská:</w:t>
      </w:r>
      <w:r>
        <w:rPr>
          <w:rFonts w:cs="Calibri" w:ascii="Calibri" w:hAnsi="Calibri"/>
          <w:bCs/>
          <w:sz w:val="24"/>
          <w:szCs w:val="24"/>
        </w:rPr>
        <w:t xml:space="preserve"> 30% dotace je příliš málo, čeká se na další výzvu.</w:t>
      </w:r>
    </w:p>
    <w:p>
      <w:pPr>
        <w:pStyle w:val="Normal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 bodu č. 8 – Závěr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Starostka poděkovala přítomným a ukončila zasedání zastupitelstva.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Skončeno v 19:20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Zápis vyhotoven dne 16. 1. 2025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Zpat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49a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qFormat/>
    <w:rsid w:val="00bd23f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bd23f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qFormat/>
    <w:rsid w:val="00bd23f8"/>
    <w:rPr/>
  </w:style>
  <w:style w:type="character" w:styleId="ListLabel1">
    <w:name w:val="ListLabel 1"/>
    <w:qFormat/>
    <w:rPr>
      <w:rFonts w:eastAsia="Times New Roman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Calibri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rsid w:val="00bd23f8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bd23f8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d23f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d23f8"/>
    <w:pPr>
      <w:spacing w:after="0" w:line="240" w:lineRule="auto"/>
    </w:pPr>
    <w:rPr>
      <w:lang w:eastAsia="cs-CZ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LibreOffice/5.2.6.2$Windows_x86 LibreOffice_project/a3100ed2409ebf1c212f5048fbe377c281438fdc</Application>
  <Pages>3</Pages>
  <Words>708</Words>
  <Characters>4132</Characters>
  <CharactersWithSpaces>4787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2025-01-16T18:13:00Z</dcterms:created>
  <dc:creator>Stanislava Skřičková Jírovcová</dc:creator>
  <dc:description/>
  <dc:language>cs-CZ</dc:language>
  <cp:lastModifiedBy/>
  <dcterms:modified xsi:type="dcterms:W3CDTF">2025-02-25T14:49:53Z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